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2" w:after="316"/>
        <w:rPr>
          <w:color w:val="3F3F3F"/>
        </w:rPr>
      </w:pPr>
      <w:bookmarkStart w:id="1" w:name="_GoBack"/>
      <w:bookmarkStart w:id="0" w:name="_Toc15906"/>
      <w:r>
        <w:rPr>
          <w:color w:val="3F3F3F"/>
        </w:rPr>
        <w:t>湖南科技大学办理退学审批流程</w:t>
      </w:r>
      <w:bookmarkEnd w:id="0"/>
    </w:p>
    <w:bookmarkEnd w:id="1"/>
    <w:p>
      <w:pPr>
        <w:rPr>
          <w:color w:val="3F3F3F"/>
        </w:rPr>
      </w:pPr>
      <w:r>
        <w:pict>
          <v:rect id="矩形 4" o:spid="_x0000_s1040" o:spt="1" style="position:absolute;left:0pt;margin-left:-7.15pt;margin-top:14.1pt;height:70.85pt;width:70.8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ascii="宋体" w:hAnsi="宋体"/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学生本人提出申请填写退学审批表</w:t>
                  </w:r>
                </w:p>
                <w:p>
                  <w:pPr>
                    <w:spacing w:line="200" w:lineRule="exact"/>
                    <w:rPr>
                      <w:rFonts w:ascii="宋体" w:hAnsi="宋体"/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（申请原因及目前情况。注：审批表在教务网下载中心的学生专区下载）</w:t>
                  </w:r>
                </w:p>
              </w:txbxContent>
            </v:textbox>
          </v:rect>
        </w:pict>
      </w:r>
      <w:r>
        <w:pict>
          <v:rect id="矩形 1" o:spid="_x0000_s1043" o:spt="1" style="position:absolute;left:0pt;margin-left:76.75pt;margin-top:14.1pt;height:70.85pt;width:70.8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1、学院教务办和教学副院长审查签字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pict>
          <v:rect id="矩形 8" o:spid="_x0000_s1042" o:spt="1" style="position:absolute;left:0pt;margin-left:160.9pt;margin-top:14.1pt;height:70.85pt;width:70.85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8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1、学院学工办和副书记审查签字(需与家长联系沟通，并写明家长意见)</w:t>
                  </w:r>
                </w:p>
                <w:p>
                  <w:pPr>
                    <w:spacing w:line="18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rPr>
          <w:color w:val="3F3F3F"/>
        </w:rPr>
        <w:pict>
          <v:shape id="自选图形 8" o:spid="_x0000_s1026" o:spt="34" type="#_x0000_t34" style="position:absolute;left:0pt;flip:x;margin-left:385.7pt;margin-top:45.85pt;height:26.9pt;width:79.45pt;rotation:5898240f;z-index:251659264;mso-width-relative:page;mso-height-relative:page;" o:connectortype="elbow" filled="f" coordsize="21600,21600" adj="10793,116672,-134643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_x0000_s1067" o:spid="_x0000_s1067" o:spt="32" type="#_x0000_t32" style="position:absolute;left:0pt;flip:y;margin-left:148pt;margin-top:2.6pt;height:0.25pt;width:13.2pt;z-index:2517012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1062" o:spid="_x0000_s1062" o:spt="32" type="#_x0000_t32" style="position:absolute;left:0pt;flip:y;margin-left:64.35pt;margin-top:2.6pt;height:0.25pt;width:13.2pt;z-index:25169612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肘形连接符 3" o:spid="_x0000_s1061" o:spt="33" type="#_x0000_t33" style="position:absolute;left:0pt;margin-left:231.2pt;margin-top:2.15pt;height:10.75pt;width:42pt;z-index:251695104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pict>
          <v:rect id="矩形 6" o:spid="_x0000_s1057" o:spt="1" style="position:absolute;left:0pt;margin-left:238.3pt;margin-top:12.9pt;height:70.85pt;width:70.85pt;z-index:251691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教务科审查并签章（立德楼307室）</w:t>
                  </w:r>
                </w:p>
              </w:txbxContent>
            </v:textbox>
          </v:rect>
        </w:pict>
      </w:r>
      <w:r>
        <w:pict>
          <v:shape id="直接箭头连接符 5" o:spid="_x0000_s1041" o:spt="32" type="#_x0000_t32" style="position:absolute;left:0pt;flip:y;margin-left:272.35pt;margin-top:693.75pt;height:0.25pt;width:13.2pt;z-index:2516746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10" o:spid="_x0000_s1045" o:spt="1" style="position:absolute;left:0pt;margin-left:-7.25pt;margin-top:15.7pt;height:70.85pt;width:70.8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学生工作部审查并签字（立德楼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102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103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室）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盖学生工作部公章（立德楼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104室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7" o:spid="_x0000_s1044" o:spt="1" style="position:absolute;left:0pt;margin-left:76.7pt;margin-top:0.3pt;height:70.85pt;width:70.85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1、财务处审查并签字（立德楼A204、A205室）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2、盖财务公章（立德楼A203室）</w:t>
                  </w:r>
                </w:p>
              </w:txbxContent>
            </v:textbox>
          </v:rect>
        </w:pict>
      </w:r>
      <w:r>
        <w:pict>
          <v:shape id="文本框 9" o:spid="_x0000_s1056" o:spt="202" type="#_x0000_t202" style="position:absolute;left:0pt;margin-left:161.3pt;margin-top:0.05pt;height:70.85pt;width:70.85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收费科</w:t>
                  </w:r>
                </w:p>
                <w:p>
                  <w:pPr>
                    <w:spacing w:line="20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（立德楼A101）</w:t>
                  </w:r>
                </w:p>
              </w:txbxContent>
            </v:textbox>
          </v:shape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_x0000_s1068" o:spid="_x0000_s1068" o:spt="32" type="#_x0000_t32" style="position:absolute;left:0pt;flip:x;margin-left:63.4pt;margin-top:2.85pt;height:0.45pt;width:13.65pt;z-index:2517022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1063" o:spid="_x0000_s1063" o:spt="32" type="#_x0000_t32" style="position:absolute;left:0pt;flip:x;margin-left:147.65pt;margin-top:2.85pt;height:0.45pt;width:13.65pt;z-index:2516971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肘形连接符 99" o:spid="_x0000_s1064" o:spt="33" type="#_x0000_t33" style="position:absolute;left:0pt;margin-left:244.1pt;margin-top:-9.05pt;height:41.05pt;width:13.6pt;rotation:5898240f;z-index:251698176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rPr>
          <w:color w:val="3F3F3F"/>
        </w:rPr>
        <w:pict>
          <v:shape id="直接箭头连接符 114" o:spid="_x0000_s1036" o:spt="32" type="#_x0000_t32" style="position:absolute;left:0pt;flip:x;margin-left:219.05pt;margin-top:615pt;height:745.95pt;width:53.3pt;z-index:251669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9" o:spid="_x0000_s1039" o:spt="32" type="#_x0000_t32" style="position:absolute;left:0pt;flip:x;margin-left:106.55pt;margin-top:615pt;height:745.95pt;width:165.8pt;z-index:2516725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8" o:spid="_x0000_s1038" o:spt="32" type="#_x0000_t32" style="position:absolute;left:0pt;flip:x;margin-left:106.55pt;margin-top:615pt;height:745.95pt;width:165.8pt;z-index:2516715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7" o:spid="_x0000_s1037" o:spt="32" type="#_x0000_t32" style="position:absolute;left:0pt;flip:x;margin-left:14.35pt;margin-top:615pt;height:745.85pt;width:258pt;z-index:2516705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5" o:spid="_x0000_s1035" o:spt="32" type="#_x0000_t32" style="position:absolute;left:0pt;flip:x;margin-left:219.05pt;margin-top:615pt;height:745.95pt;width:53.3pt;z-index:2516684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4" o:spid="_x0000_s1034" o:spt="32" type="#_x0000_t32" style="position:absolute;left:0pt;flip:x;margin-left:219.05pt;margin-top:615pt;height:745.95pt;width:53.3pt;z-index:251667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3" o:spid="_x0000_s1033" o:spt="32" type="#_x0000_t32" style="position:absolute;left:0pt;flip:x;margin-left:219.05pt;margin-top:615pt;height:745.95pt;width:53.3pt;z-index:251666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01" o:spid="_x0000_s1032" o:spt="32" type="#_x0000_t32" style="position:absolute;left:0pt;flip:x;margin-left:219.05pt;margin-top:615pt;height:745.95pt;width:53.3pt;z-index:2516654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02" o:spid="_x0000_s1031" o:spt="32" type="#_x0000_t32" style="position:absolute;left:0pt;flip:x;margin-left:219.05pt;margin-top:615pt;height:745.95pt;width:53.3pt;z-index:2516643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0" o:spid="_x0000_s1030" o:spt="32" type="#_x0000_t32" style="position:absolute;left:0pt;flip:x;margin-left:219.05pt;margin-top:615pt;height:745.95pt;width:53.3pt;z-index:2516633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94" o:spid="_x0000_s1029" o:spt="32" type="#_x0000_t32" style="position:absolute;left:0pt;flip:x;margin-left:219.05pt;margin-top:615pt;height:745.95pt;width:53.3pt;z-index:2516623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12" o:spid="_x0000_s1028" o:spt="32" type="#_x0000_t32" style="position:absolute;left:0pt;flip:x;margin-left:219.05pt;margin-top:615pt;height:745.95pt;width:53.3pt;z-index:251661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13" o:spid="_x0000_s1027" o:spt="32" type="#_x0000_t32" style="position:absolute;left:0pt;flip:x;margin-left:214.6pt;margin-top:615pt;height:745.85pt;width:57.75pt;z-index:251660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right="540"/>
        <w:jc w:val="right"/>
        <w:rPr>
          <w:color w:val="3F3F3F"/>
        </w:rPr>
      </w:pPr>
    </w:p>
    <w:p>
      <w:pPr>
        <w:rPr>
          <w:color w:val="3F3F3F"/>
        </w:rPr>
      </w:pPr>
      <w:r>
        <w:pict>
          <v:shape id="_x0000_s1069" o:spid="_x0000_s1069" o:spt="32" type="#_x0000_t32" style="position:absolute;left:0pt;margin-left:28.5pt;margin-top:7.15pt;height:15.6pt;width:0pt;z-index:2517032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6" o:spid="_x0000_s1046" o:spt="1" style="position:absolute;left:0pt;margin-left:-7.05pt;margin-top:7.15pt;height:70.85pt;width:70.8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教务处分管处领导、处长和分管校领导签字（立德楼307室）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14" o:spid="_x0000_s1048" o:spt="1" style="position:absolute;left:0pt;margin-left:126.35pt;margin-top:14.9pt;height:22.7pt;width:145.35pt;z-index:2516817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4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原件交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直接箭头连接符 19" o:spid="_x0000_s1047" o:spt="32" type="#_x0000_t32" style="position:absolute;left:0pt;flip:y;margin-left:64.7pt;margin-top:10.45pt;height:86.85pt;width:61.65pt;z-index:2516807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_x0000_s1070" o:spid="_x0000_s1070" o:spt="1" style="position:absolute;left:0pt;margin-left:126.35pt;margin-top:11.45pt;height:22.7pt;width:145.35pt;z-index:2517043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rFonts w:hint="eastAsia" w:eastAsia="宋体"/>
                      <w:color w:val="3F3F3F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财务处（立德楼A101室）</w:t>
                  </w:r>
                </w:p>
                <w:p/>
              </w:txbxContent>
            </v:textbox>
          </v:rect>
        </w:pict>
      </w:r>
      <w:r>
        <w:pict>
          <v:shape id="直接箭头连接符 23" o:spid="_x0000_s1050" o:spt="32" type="#_x0000_t32" style="position:absolute;left:0pt;flip:y;margin-left:64.7pt;margin-top:81.4pt;height:0.1pt;width:61.8pt;z-index:2516838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tabs>
          <w:tab w:val="left" w:pos="1273"/>
        </w:tabs>
        <w:jc w:val="left"/>
        <w:rPr>
          <w:color w:val="3F3F3F"/>
        </w:rPr>
      </w:pPr>
      <w:r>
        <w:pict>
          <v:shape id="_x0000_s1065" o:spid="_x0000_s1065" o:spt="32" type="#_x0000_t32" style="position:absolute;left:0pt;margin-left:28.5pt;margin-top:14.65pt;height:15.6pt;width:0pt;z-index:2516992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color w:val="3F3F3F"/>
        </w:rPr>
        <w:tab/>
      </w:r>
    </w:p>
    <w:p>
      <w:pPr>
        <w:spacing w:line="300" w:lineRule="exact"/>
        <w:ind w:firstLine="360" w:firstLineChars="200"/>
        <w:rPr>
          <w:rFonts w:eastAsia="方正书宋简体"/>
          <w:color w:val="3F3F3F"/>
          <w:spacing w:val="3"/>
        </w:rPr>
      </w:pPr>
      <w:r>
        <w:pict>
          <v:rect id="矩形 28" o:spid="_x0000_s1055" o:spt="1" style="position:absolute;left:0pt;margin-left:125.7pt;margin-top:9.55pt;height:23.7pt;width:146.3pt;z-index:2516889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rFonts w:hint="default" w:eastAsia="宋体"/>
                      <w:color w:val="3F3F3F"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交学生工作部综合事务办公室（立德楼104室）</w:t>
                  </w:r>
                </w:p>
              </w:txbxContent>
            </v:textbox>
          </v:rect>
        </w:pict>
      </w:r>
      <w:r>
        <w:pict>
          <v:shape id="_x0000_s1071" o:spid="_x0000_s1071" o:spt="32" type="#_x0000_t32" style="position:absolute;left:0pt;flip:y;margin-left:64.7pt;margin-top:-8.8pt;height:58.7pt;width:61.65pt;z-index:2517053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ect id="矩形 17" o:spid="_x0000_s1066" o:spt="1" style="position:absolute;left:0pt;margin-left:-6.15pt;margin-top:14.45pt;height:70.85pt;width:70.85pt;z-index:251700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rFonts w:hint="eastAsia" w:eastAsia="宋体"/>
                      <w:color w:val="3F3F3F"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审批通过后，学生本人复印六份申请书交各部门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存档</w:t>
                  </w:r>
                </w:p>
              </w:txbxContent>
            </v:textbox>
          </v:rect>
        </w:pict>
      </w:r>
      <w:r>
        <w:pict>
          <v:shape id="直接箭头连接符 24" o:spid="_x0000_s1052" o:spt="32" type="#_x0000_t32" style="position:absolute;left:0pt;margin-left:64.7pt;margin-top:49.9pt;height:85.45pt;width:61.1pt;z-index:25168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22" o:spid="_x0000_s1058" o:spt="32" type="#_x0000_t32" style="position:absolute;left:0pt;margin-left:64.7pt;margin-top:49.9pt;height:28.05pt;width:61.5pt;z-index:2516920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shape id="直接箭头连接符 21" o:spid="_x0000_s1059" o:spt="32" type="#_x0000_t32" style="position:absolute;left:0pt;margin-left:64.7pt;margin-top:34.9pt;height:56.9pt;width:61pt;z-index:2516930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rect id="矩形 18" o:spid="_x0000_s1049" o:spt="1" style="position:absolute;left:0pt;margin-left:126.5pt;margin-top:8.45pt;height:22.7pt;width:145.35pt;z-index:2516828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40" w:lineRule="exact"/>
                    <w:rPr>
                      <w:rFonts w:hint="default"/>
                      <w:color w:val="3F3F3F"/>
                      <w:lang w:val="en-US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交宿舍管理中心（八区13-14栋二楼连廊处）</w:t>
                  </w:r>
                </w:p>
              </w:txbxContent>
            </v:textbox>
          </v:rect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shape id="直接箭头连接符 25" o:spid="_x0000_s1060" o:spt="32" type="#_x0000_t32" style="position:absolute;left:0pt;flip:y;margin-left:64.7pt;margin-top:-23.6pt;height:28.5pt;width:61pt;z-index:2516940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rect id="矩形 27" o:spid="_x0000_s1053" o:spt="1" style="position:absolute;left:0pt;margin-left:126.2pt;margin-top:6.6pt;height:22.7pt;width:146.3pt;z-index:251686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交学院教务办</w:t>
                  </w:r>
                </w:p>
              </w:txbxContent>
            </v:textbox>
          </v:rect>
        </w:pict>
      </w: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</w:pPr>
      <w:r>
        <w:pict>
          <v:rect id="矩形 29" o:spid="_x0000_s1054" o:spt="1" style="position:absolute;left:0pt;margin-left:125.7pt;margin-top:5.45pt;height:22.7pt;width:146.75pt;z-index:2516879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交学院学工办</w:t>
                  </w:r>
                </w:p>
              </w:txbxContent>
            </v:textbox>
          </v:rect>
        </w:pict>
      </w: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</w:pPr>
      <w:r>
        <w:pict>
          <v:rect id="矩形 26" o:spid="_x0000_s1051" o:spt="1" style="position:absolute;left:0pt;margin-left:125.8pt;margin-top:4pt;height:22.7pt;width:145.8pt;z-index:2516848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学生本人一份</w:t>
                  </w:r>
                </w:p>
              </w:txbxContent>
            </v:textbox>
          </v:rect>
        </w:pict>
      </w: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  <w:sectPr>
          <w:pgSz w:w="7937" w:h="11849"/>
          <w:pgMar w:top="1020" w:right="1020" w:bottom="1020" w:left="1020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250BE"/>
    <w:multiLevelType w:val="singleLevel"/>
    <w:tmpl w:val="DC0250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4MTBkNWRiYWUzYWZlMmZhMWExYzEwYjhhOThiMDIifQ=="/>
  </w:docVars>
  <w:rsids>
    <w:rsidRoot w:val="00DC3B6B"/>
    <w:rsid w:val="00510053"/>
    <w:rsid w:val="00646C70"/>
    <w:rsid w:val="006B58A7"/>
    <w:rsid w:val="0072518F"/>
    <w:rsid w:val="007B2531"/>
    <w:rsid w:val="008C372A"/>
    <w:rsid w:val="00D70CD1"/>
    <w:rsid w:val="00DC3B6B"/>
    <w:rsid w:val="17045C85"/>
    <w:rsid w:val="173D16FB"/>
    <w:rsid w:val="715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8"/>
        <o:r id="V:Rule2" type="connector" idref="#直接箭头连接符 113"/>
        <o:r id="V:Rule3" type="connector" idref="#直接箭头连接符 112"/>
        <o:r id="V:Rule4" type="connector" idref="#直接箭头连接符 94"/>
        <o:r id="V:Rule5" type="connector" idref="#_x0000_s1030"/>
        <o:r id="V:Rule6" type="connector" idref="#直接箭头连接符 102"/>
        <o:r id="V:Rule7" type="connector" idref="#直接箭头连接符 101"/>
        <o:r id="V:Rule8" type="connector" idref="#_x0000_s1033"/>
        <o:r id="V:Rule9" type="connector" idref="#_x0000_s1034"/>
        <o:r id="V:Rule10" type="connector" idref="#_x0000_s1035"/>
        <o:r id="V:Rule11" type="connector" idref="#直接箭头连接符 114"/>
        <o:r id="V:Rule12" type="connector" idref="#_x0000_s1037"/>
        <o:r id="V:Rule13" type="connector" idref="#_x0000_s1038"/>
        <o:r id="V:Rule14" type="connector" idref="#_x0000_s1039"/>
        <o:r id="V:Rule15" type="connector" idref="#直接箭头连接符 5"/>
        <o:r id="V:Rule16" type="connector" idref="#直接箭头连接符 19">
          <o:proxy start="" idref="#矩形 17" connectloc="3"/>
          <o:proxy end="" idref="#矩形 14" connectloc="1"/>
        </o:r>
        <o:r id="V:Rule17" type="connector" idref="#直接箭头连接符 23">
          <o:proxy start="" idref="#矩形 17" connectloc="3"/>
          <o:proxy end="" idref="#矩形 18" connectloc="1"/>
        </o:r>
        <o:r id="V:Rule18" type="connector" idref="#直接箭头连接符 24">
          <o:proxy start="" idref="#矩形 17" connectloc="3"/>
          <o:proxy end="" idref="#矩形 26" connectloc="1"/>
        </o:r>
        <o:r id="V:Rule19" type="connector" idref="#直接箭头连接符 22">
          <o:proxy start="" idref="#矩形 17" connectloc="3"/>
          <o:proxy end="" idref="#矩形 27" connectloc="1"/>
        </o:r>
        <o:r id="V:Rule20" type="connector" idref="#直接箭头连接符 21">
          <o:proxy start="" idref="#矩形 17" connectloc="3"/>
          <o:proxy end="" idref="#矩形 29" connectloc="1"/>
        </o:r>
        <o:r id="V:Rule21" type="connector" idref="#直接箭头连接符 25">
          <o:proxy start="" idref="#矩形 17" connectloc="3"/>
          <o:proxy end="" idref="#矩形 28" connectloc="1"/>
        </o:r>
        <o:r id="V:Rule22" type="connector" idref="#肘形连接符 3">
          <o:proxy start="" idref="#矩形 8" connectloc="3"/>
          <o:proxy end="" idref="#矩形 6" connectloc="0"/>
        </o:r>
        <o:r id="V:Rule23" type="connector" idref="#_x0000_s1062">
          <o:proxy start="" idref="#矩形 8" connectloc="3"/>
          <o:proxy end="" idref="#矩形 6" connectloc="0"/>
        </o:r>
        <o:r id="V:Rule24" type="connector" idref="#_x0000_s1063">
          <o:proxy start="" idref="#矩形 8" connectloc="3"/>
          <o:proxy end="" idref="#矩形 6" connectloc="0"/>
        </o:r>
        <o:r id="V:Rule25" type="connector" idref="#肘形连接符 99">
          <o:proxy start="" idref="#矩形 6" connectloc="2"/>
          <o:proxy end="" idref="#矩形 6" connectloc="0"/>
        </o:r>
        <o:r id="V:Rule26" type="connector" idref="#_x0000_s1065">
          <o:proxy start="" idref="#矩形 6" connectloc="2"/>
          <o:proxy end="" idref="#矩形 6" connectloc="0"/>
        </o:r>
        <o:r id="V:Rule27" type="connector" idref="#_x0000_s1067">
          <o:proxy start="" idref="#矩形 6" connectloc="2"/>
          <o:proxy end="" idref="#矩形 6" connectloc="0"/>
        </o:r>
        <o:r id="V:Rule28" type="connector" idref="#_x0000_s1068">
          <o:proxy start="" idref="#矩形 6" connectloc="2"/>
          <o:proxy end="" idref="#矩形 6" connectloc="0"/>
        </o:r>
        <o:r id="V:Rule29" type="connector" idref="#_x0000_s1069">
          <o:proxy start="" idref="#矩形 6" connectloc="2"/>
          <o:proxy end="" idref="#矩形 6" connectloc="0"/>
        </o:r>
        <o:r id="V:Rule30" type="connector" idref="#_x0000_s1071">
          <o:proxy start="" idref="#矩形 17" connectloc="3"/>
          <o:proxy end="" idref="#_x0000_s1070" connectloc="1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Lines="200" w:afterLines="100" w:line="300" w:lineRule="exact"/>
      <w:jc w:val="center"/>
      <w:outlineLvl w:val="0"/>
    </w:pPr>
    <w:rPr>
      <w:rFonts w:eastAsia="方正小标宋_GBK"/>
      <w:bCs/>
      <w:kern w:val="44"/>
      <w:sz w:val="23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7">
    <w:name w:val="标题 1 Char"/>
    <w:basedOn w:val="6"/>
    <w:link w:val="2"/>
    <w:autoRedefine/>
    <w:qFormat/>
    <w:uiPriority w:val="0"/>
    <w:rPr>
      <w:rFonts w:ascii="Times New Roman" w:hAnsi="Times New Roman" w:eastAsia="方正小标宋_GBK" w:cs="Times New Roman"/>
      <w:bCs/>
      <w:kern w:val="44"/>
      <w:sz w:val="23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  <customShpInfo spid="_x0000_s1043"/>
    <customShpInfo spid="_x0000_s1042"/>
    <customShpInfo spid="_x0000_s1026"/>
    <customShpInfo spid="_x0000_s1067"/>
    <customShpInfo spid="_x0000_s1062"/>
    <customShpInfo spid="_x0000_s1061"/>
    <customShpInfo spid="_x0000_s1057"/>
    <customShpInfo spid="_x0000_s1041"/>
    <customShpInfo spid="_x0000_s1045"/>
    <customShpInfo spid="_x0000_s1044"/>
    <customShpInfo spid="_x0000_s1056"/>
    <customShpInfo spid="_x0000_s1068"/>
    <customShpInfo spid="_x0000_s1063"/>
    <customShpInfo spid="_x0000_s1064"/>
    <customShpInfo spid="_x0000_s1036"/>
    <customShpInfo spid="_x0000_s1039"/>
    <customShpInfo spid="_x0000_s1038"/>
    <customShpInfo spid="_x0000_s1037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69"/>
    <customShpInfo spid="_x0000_s1046"/>
    <customShpInfo spid="_x0000_s1048"/>
    <customShpInfo spid="_x0000_s1047"/>
    <customShpInfo spid="_x0000_s1070"/>
    <customShpInfo spid="_x0000_s1050"/>
    <customShpInfo spid="_x0000_s1065"/>
    <customShpInfo spid="_x0000_s1055"/>
    <customShpInfo spid="_x0000_s1071"/>
    <customShpInfo spid="_x0000_s1066"/>
    <customShpInfo spid="_x0000_s1052"/>
    <customShpInfo spid="_x0000_s1058"/>
    <customShpInfo spid="_x0000_s1059"/>
    <customShpInfo spid="_x0000_s1049"/>
    <customShpInfo spid="_x0000_s1060"/>
    <customShpInfo spid="_x0000_s1053"/>
    <customShpInfo spid="_x0000_s1054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14</Characters>
  <Lines>1</Lines>
  <Paragraphs>1</Paragraphs>
  <TotalTime>7</TotalTime>
  <ScaleCrop>false</ScaleCrop>
  <LinksUpToDate>false</LinksUpToDate>
  <CharactersWithSpaces>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2019-10-15T08:03:00Z</dcterms:created>
  <dc:creator>Windows 用户</dc:creator>
  <cp:lastModifiedBy>任朋飞</cp:lastModifiedBy>
  <dcterms:modified xsi:type="dcterms:W3CDTF">2024-12-19T07:34:14Z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B10609AA7B694F88B3B091BCABEDAA4F_12</vt:lpwstr>
  </property>
</Properties>
</file>